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103"/>
        <w:gridCol w:w="709"/>
        <w:gridCol w:w="709"/>
        <w:gridCol w:w="567"/>
        <w:gridCol w:w="2126"/>
        <w:gridCol w:w="3871"/>
      </w:tblGrid>
      <w:tr w:rsidR="007E4F79" w:rsidRPr="007E4F79" w14:paraId="20056A97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9B01A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598E1" w14:textId="77777777" w:rsidR="007E4F79" w:rsidRPr="007E4F79" w:rsidRDefault="007E4F79">
            <w:pPr>
              <w:spacing w:before="120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6DBDC" w14:textId="77777777" w:rsidR="007E4F79" w:rsidRPr="007E4F79" w:rsidRDefault="007E4F79">
            <w:pPr>
              <w:spacing w:before="120" w:after="100" w:afterAutospacing="1"/>
              <w:jc w:val="center"/>
              <w:rPr>
                <w:b/>
                <w:sz w:val="32"/>
                <w:szCs w:val="32"/>
              </w:rPr>
            </w:pPr>
            <w:r w:rsidRPr="007E4F79">
              <w:rPr>
                <w:b/>
                <w:sz w:val="32"/>
                <w:szCs w:val="32"/>
              </w:rPr>
              <w:t>SECURITY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D64F4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6E344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9A703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8C295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D9336" w14:textId="77777777" w:rsidR="007E4F79" w:rsidRPr="007E4F79" w:rsidRDefault="007E4F79">
            <w:pPr>
              <w:keepNext/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7E4F79" w:rsidRPr="00AE3407" w14:paraId="2C336F13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6F2E2" w14:textId="77777777" w:rsidR="007E4F79" w:rsidRPr="007E4F79" w:rsidRDefault="007E4F79" w:rsidP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07B46" w14:textId="77777777" w:rsidR="007E4F79" w:rsidRPr="007E4F79" w:rsidRDefault="007E4F79" w:rsidP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62EF5" w14:textId="77777777" w:rsidR="007E4F79" w:rsidRPr="007E4F79" w:rsidRDefault="007E4F79" w:rsidP="007E4F79">
            <w:pPr>
              <w:spacing w:before="120"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Question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430A9" w14:textId="77777777" w:rsidR="007E4F79" w:rsidRPr="007E4F79" w:rsidRDefault="007E4F79" w:rsidP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BC46C" w14:textId="77777777" w:rsidR="007E4F79" w:rsidRPr="007E4F79" w:rsidRDefault="007E4F79" w:rsidP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B34FC" w14:textId="77777777" w:rsidR="007E4F79" w:rsidRPr="007E4F79" w:rsidRDefault="007E4F79" w:rsidP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C618B" w14:textId="77777777" w:rsidR="007E4F79" w:rsidRPr="007E4F79" w:rsidRDefault="007E4F79" w:rsidP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 w:rsidRPr="007E4F79">
              <w:rPr>
                <w:rFonts w:cs="Arial"/>
                <w:sz w:val="24"/>
                <w:szCs w:val="24"/>
              </w:rPr>
              <w:t>Accountable person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6DB99" w14:textId="77777777" w:rsidR="007E4F79" w:rsidRPr="007E4F79" w:rsidRDefault="007E4F79" w:rsidP="007E4F79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Remarks</w:t>
            </w:r>
          </w:p>
        </w:tc>
      </w:tr>
      <w:tr w:rsidR="007E4F79" w:rsidRPr="007E4F79" w14:paraId="26609A19" w14:textId="77777777" w:rsidTr="007E4F79">
        <w:trPr>
          <w:trHeight w:val="20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45C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9B3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5E6B" w14:textId="77777777" w:rsidR="007E4F79" w:rsidRPr="007E4F79" w:rsidRDefault="007E4F79">
            <w:pPr>
              <w:spacing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Name list of all contractors on site:  In following format</w:t>
            </w:r>
          </w:p>
          <w:p w14:paraId="06381946" w14:textId="77777777" w:rsidR="007E4F79" w:rsidRPr="007E4F79" w:rsidRDefault="007E4F79" w:rsidP="00052A14">
            <w:pPr>
              <w:numPr>
                <w:ilvl w:val="0"/>
                <w:numId w:val="1"/>
              </w:numPr>
              <w:tabs>
                <w:tab w:val="num" w:pos="317"/>
              </w:tabs>
              <w:spacing w:after="100" w:afterAutospacing="1"/>
              <w:ind w:hanging="686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On Company Letterhead</w:t>
            </w:r>
          </w:p>
          <w:p w14:paraId="312E4336" w14:textId="77777777" w:rsidR="007E4F79" w:rsidRPr="007E4F79" w:rsidRDefault="007E4F79" w:rsidP="00052A14">
            <w:pPr>
              <w:numPr>
                <w:ilvl w:val="0"/>
                <w:numId w:val="1"/>
              </w:numPr>
              <w:tabs>
                <w:tab w:val="num" w:pos="317"/>
              </w:tabs>
              <w:spacing w:after="100" w:afterAutospacing="1"/>
              <w:ind w:hanging="686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Full Names; Surnames and Identity Number</w:t>
            </w:r>
          </w:p>
          <w:p w14:paraId="56D52B9C" w14:textId="77777777" w:rsidR="007E4F79" w:rsidRPr="007E4F79" w:rsidRDefault="007E4F79" w:rsidP="00052A14">
            <w:pPr>
              <w:numPr>
                <w:ilvl w:val="0"/>
                <w:numId w:val="1"/>
              </w:numPr>
              <w:tabs>
                <w:tab w:val="num" w:pos="317"/>
              </w:tabs>
              <w:spacing w:after="100" w:afterAutospacing="1"/>
              <w:ind w:hanging="686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Home address and Contact numbers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D3F7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1D4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FD1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A43B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3636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To be supplied to the Security Department before commencement of work</w:t>
            </w:r>
          </w:p>
        </w:tc>
      </w:tr>
      <w:tr w:rsidR="007E4F79" w:rsidRPr="007E4F79" w14:paraId="0005585D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AE2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2D15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Nat Strategic Intelligence Act / National Key Point Act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5793" w14:textId="598CFB46" w:rsidR="007E4F79" w:rsidRPr="007E4F79" w:rsidRDefault="007E4F79" w:rsidP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 xml:space="preserve">Proof of Criminal Record Clearance results to be supplied to Security </w:t>
            </w:r>
            <w:r w:rsidR="00BC053D">
              <w:rPr>
                <w:sz w:val="24"/>
                <w:szCs w:val="24"/>
              </w:rPr>
              <w:t>14</w:t>
            </w:r>
            <w:r w:rsidRPr="007E4F79">
              <w:rPr>
                <w:sz w:val="24"/>
                <w:szCs w:val="24"/>
              </w:rPr>
              <w:t xml:space="preserve"> days prior to work commencing (of all contractors to perform work on site</w:t>
            </w:r>
            <w:r>
              <w:rPr>
                <w:sz w:val="24"/>
                <w:szCs w:val="24"/>
              </w:rPr>
              <w:t>/substation/servitude</w:t>
            </w:r>
            <w:r w:rsidRPr="007E4F79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46D2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468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A84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089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D5A8" w14:textId="0BD69FF6" w:rsidR="007E4F79" w:rsidRPr="007E4F79" w:rsidRDefault="007E4F79" w:rsidP="00293E8D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Please take note that should this</w:t>
            </w:r>
            <w:r w:rsidR="00293E8D">
              <w:rPr>
                <w:sz w:val="24"/>
                <w:szCs w:val="24"/>
              </w:rPr>
              <w:t xml:space="preserve"> requirement not be adhered to i</w:t>
            </w:r>
            <w:r w:rsidRPr="007E4F79">
              <w:rPr>
                <w:sz w:val="24"/>
                <w:szCs w:val="24"/>
              </w:rPr>
              <w:t>t will result in contractors being removed from site until such time as proof of results can be provided.</w:t>
            </w:r>
            <w:r w:rsidR="00BC053D">
              <w:rPr>
                <w:sz w:val="24"/>
                <w:szCs w:val="24"/>
              </w:rPr>
              <w:t xml:space="preserve"> SAPS or </w:t>
            </w:r>
            <w:hyperlink r:id="rId5" w:history="1">
              <w:r w:rsidR="00BC053D" w:rsidRPr="00BC053D">
                <w:rPr>
                  <w:rStyle w:val="Hyperlink"/>
                  <w:sz w:val="24"/>
                  <w:szCs w:val="24"/>
                  <w:lang w:val="en-US"/>
                </w:rPr>
                <w:t>https://afiswitch.co.za</w:t>
              </w:r>
            </w:hyperlink>
          </w:p>
        </w:tc>
      </w:tr>
      <w:tr w:rsidR="007E4F79" w:rsidRPr="007E4F79" w14:paraId="6528D218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A274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E9A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AED7" w14:textId="253D1149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An Equipment list of all movable equipment / material / tools to be utilized / stored on site</w:t>
            </w:r>
            <w:r>
              <w:rPr>
                <w:sz w:val="24"/>
                <w:szCs w:val="24"/>
              </w:rPr>
              <w:t>/substation/servitude</w:t>
            </w:r>
            <w:r w:rsidRPr="007E4F79">
              <w:rPr>
                <w:sz w:val="24"/>
                <w:szCs w:val="24"/>
              </w:rPr>
              <w:t xml:space="preserve"> are to be kept by the contractor and a copy provided to security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7773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4EAB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D26F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DC6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196A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To be supplied to the Security Department before commencement of work</w:t>
            </w:r>
          </w:p>
        </w:tc>
      </w:tr>
      <w:tr w:rsidR="007E4F79" w:rsidRPr="007E4F79" w14:paraId="088261E4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D3B5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C3A9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FC5F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A List of vehicle registration numbers to be supplied of all vehicles accessing site</w:t>
            </w:r>
            <w:r>
              <w:rPr>
                <w:sz w:val="24"/>
                <w:szCs w:val="24"/>
              </w:rPr>
              <w:t>/substation/servitude</w:t>
            </w:r>
            <w:r w:rsidRPr="007E4F79">
              <w:rPr>
                <w:sz w:val="24"/>
                <w:szCs w:val="24"/>
              </w:rPr>
              <w:t xml:space="preserve"> for duration of work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710D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BD77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4B7C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91F1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7F5F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To be supplied to the Security Department before commencement of work</w:t>
            </w:r>
          </w:p>
        </w:tc>
      </w:tr>
      <w:tr w:rsidR="007E4F79" w:rsidRPr="007E4F79" w14:paraId="73A1C2C3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1D68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CD63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280E" w14:textId="77777777" w:rsidR="007E4F79" w:rsidRPr="007E4F79" w:rsidRDefault="007E4F79" w:rsidP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Contractors vehicles are subject to a security search on all site</w:t>
            </w:r>
            <w:r>
              <w:rPr>
                <w:sz w:val="24"/>
                <w:szCs w:val="24"/>
              </w:rPr>
              <w:t>/substation</w:t>
            </w:r>
            <w:r w:rsidRPr="007E4F79">
              <w:rPr>
                <w:sz w:val="24"/>
                <w:szCs w:val="24"/>
              </w:rPr>
              <w:t xml:space="preserve"> where 24 hour security is present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79CD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9B6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D598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72F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6B9" w14:textId="48E98714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Contractor to acknowledge</w:t>
            </w:r>
            <w:r w:rsidR="00534127">
              <w:rPr>
                <w:sz w:val="24"/>
                <w:szCs w:val="24"/>
              </w:rPr>
              <w:t xml:space="preserve"> – NKP’s</w:t>
            </w:r>
          </w:p>
        </w:tc>
      </w:tr>
      <w:tr w:rsidR="007E4F79" w:rsidRPr="007E4F79" w14:paraId="5CD6227C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0E9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E0B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05D7" w14:textId="77777777" w:rsidR="007E4F79" w:rsidRPr="007E4F79" w:rsidRDefault="00293E8D" w:rsidP="007E4F79">
            <w:pPr>
              <w:spacing w:before="120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Safeguarding of Assets - </w:t>
            </w:r>
            <w:r w:rsidR="007E4F79" w:rsidRPr="007E4F79">
              <w:rPr>
                <w:sz w:val="24"/>
                <w:szCs w:val="24"/>
              </w:rPr>
              <w:t>Contractors are responsible to ensure that all equipment; material; tools are stored in lockable containers.  No assets are to be</w:t>
            </w:r>
            <w:r w:rsidR="007E4F79">
              <w:rPr>
                <w:sz w:val="24"/>
                <w:szCs w:val="24"/>
              </w:rPr>
              <w:t xml:space="preserve"> </w:t>
            </w:r>
            <w:r w:rsidR="007E4F79" w:rsidRPr="007E4F79">
              <w:rPr>
                <w:sz w:val="24"/>
                <w:szCs w:val="24"/>
              </w:rPr>
              <w:t>left unsecured.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EBA2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095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625A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1AA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3EB9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Contractor to acknowledge</w:t>
            </w:r>
          </w:p>
        </w:tc>
      </w:tr>
      <w:tr w:rsidR="007E4F79" w:rsidRPr="007E4F79" w14:paraId="30FD7C38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2D0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163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FC46" w14:textId="77777777" w:rsidR="007E4F79" w:rsidRPr="007E4F79" w:rsidRDefault="007E4F79" w:rsidP="00293E8D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All Security related incidents are to be reported to Security</w:t>
            </w:r>
            <w:r>
              <w:rPr>
                <w:sz w:val="24"/>
                <w:szCs w:val="24"/>
              </w:rPr>
              <w:t xml:space="preserve"> Manager</w:t>
            </w:r>
            <w:r w:rsidRPr="007E4F79">
              <w:rPr>
                <w:sz w:val="24"/>
                <w:szCs w:val="24"/>
              </w:rPr>
              <w:t xml:space="preserve"> immediately after detection or </w:t>
            </w:r>
            <w:r>
              <w:rPr>
                <w:sz w:val="24"/>
                <w:szCs w:val="24"/>
              </w:rPr>
              <w:t>discovery</w:t>
            </w:r>
            <w:r w:rsidRPr="007E4F79">
              <w:rPr>
                <w:sz w:val="24"/>
                <w:szCs w:val="24"/>
              </w:rPr>
              <w:t>.                               All criminal incidents after reported to Security are to be reported to the nearest Police Station; Case number obtained and Case number supplied to Security</w:t>
            </w:r>
            <w:r>
              <w:rPr>
                <w:sz w:val="24"/>
                <w:szCs w:val="24"/>
              </w:rPr>
              <w:t xml:space="preserve"> Manager.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E645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9A91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AAE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C0E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43CA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Contractor to acknowledge</w:t>
            </w:r>
          </w:p>
        </w:tc>
      </w:tr>
      <w:tr w:rsidR="007E4F79" w:rsidRPr="007E4F79" w14:paraId="58A4C248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301D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6BC1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8CD3" w14:textId="32ED925F" w:rsidR="007E4F79" w:rsidRPr="007E4F79" w:rsidRDefault="007E4F79" w:rsidP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 xml:space="preserve">All security incidents must be reported to Security </w:t>
            </w:r>
            <w:r w:rsidR="008F5AD8">
              <w:rPr>
                <w:sz w:val="24"/>
                <w:szCs w:val="24"/>
              </w:rPr>
              <w:t>Manager</w:t>
            </w:r>
            <w:r w:rsidRPr="007E4F79">
              <w:rPr>
                <w:sz w:val="24"/>
                <w:szCs w:val="24"/>
              </w:rPr>
              <w:t xml:space="preserve"> and Security on site</w:t>
            </w:r>
            <w:r>
              <w:rPr>
                <w:sz w:val="24"/>
                <w:szCs w:val="24"/>
              </w:rPr>
              <w:t>/substation/servitude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5FF4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03A8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3326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0F5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1D0F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Incidents reporting by contractor</w:t>
            </w:r>
          </w:p>
        </w:tc>
      </w:tr>
      <w:tr w:rsidR="007E4F79" w:rsidRPr="007E4F79" w14:paraId="6597E7EA" w14:textId="77777777" w:rsidTr="007E4F79">
        <w:trPr>
          <w:trHeight w:val="3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2B7C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FA07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D168" w14:textId="77777777" w:rsidR="007E4F79" w:rsidRPr="007E4F79" w:rsidRDefault="007E4F79">
            <w:pPr>
              <w:spacing w:before="120" w:after="100" w:afterAutospacing="1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>No Firearms and or dangerous weapons allowed on site</w:t>
            </w:r>
            <w:r>
              <w:rPr>
                <w:sz w:val="24"/>
                <w:szCs w:val="24"/>
              </w:rPr>
              <w:t>/substation/servitude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E28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32C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321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228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  <w:p w14:paraId="37F0C1DA" w14:textId="77777777" w:rsidR="007E4F79" w:rsidRPr="007E4F79" w:rsidRDefault="007E4F79">
            <w:pPr>
              <w:spacing w:before="120" w:after="100" w:afterAutospacing="1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A050" w14:textId="77777777" w:rsidR="007E4F79" w:rsidRPr="007E4F79" w:rsidRDefault="007E4F79">
            <w:pPr>
              <w:keepNext/>
              <w:spacing w:before="120"/>
              <w:rPr>
                <w:sz w:val="24"/>
                <w:szCs w:val="24"/>
              </w:rPr>
            </w:pPr>
            <w:r w:rsidRPr="007E4F79">
              <w:rPr>
                <w:sz w:val="24"/>
                <w:szCs w:val="24"/>
              </w:rPr>
              <w:t xml:space="preserve">Contractor to acknowledge </w:t>
            </w:r>
          </w:p>
        </w:tc>
      </w:tr>
    </w:tbl>
    <w:p w14:paraId="0FA8E775" w14:textId="77777777" w:rsidR="00211D97" w:rsidRDefault="00211D97"/>
    <w:sectPr w:rsidR="00211D97" w:rsidSect="007E4F7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23388"/>
    <w:multiLevelType w:val="hybridMultilevel"/>
    <w:tmpl w:val="58A085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831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F79"/>
    <w:rsid w:val="00211D97"/>
    <w:rsid w:val="00293E8D"/>
    <w:rsid w:val="00534127"/>
    <w:rsid w:val="007E4F79"/>
    <w:rsid w:val="008F5AD8"/>
    <w:rsid w:val="00BC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FDD8F"/>
  <w15:chartTrackingRefBased/>
  <w15:docId w15:val="{9859BBF2-D34F-4BBD-9459-EAB546F8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F79"/>
    <w:pPr>
      <w:spacing w:after="6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7E4F79"/>
    <w:pPr>
      <w:keepNext/>
      <w:spacing w:before="60"/>
      <w:jc w:val="center"/>
      <w:outlineLvl w:val="7"/>
    </w:pPr>
    <w:rPr>
      <w:b/>
      <w:bCs/>
      <w:cap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7E4F79"/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BC05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0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fiswitch.co.z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Kotze</dc:creator>
  <cp:keywords/>
  <dc:description/>
  <cp:lastModifiedBy>Tanya Kotze</cp:lastModifiedBy>
  <cp:revision>7</cp:revision>
  <dcterms:created xsi:type="dcterms:W3CDTF">2020-06-04T13:00:00Z</dcterms:created>
  <dcterms:modified xsi:type="dcterms:W3CDTF">2023-02-24T06:54:00Z</dcterms:modified>
</cp:coreProperties>
</file>